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638A" w14:textId="7516A120" w:rsidR="008922B5" w:rsidRDefault="00366450" w:rsidP="00366450">
      <w:pPr>
        <w:shd w:val="clear" w:color="auto" w:fill="FFFFFF"/>
        <w:spacing w:after="0" w:line="240" w:lineRule="auto"/>
      </w:pPr>
      <w:r>
        <w:rPr>
          <w:rFonts w:eastAsia="Times New Roman" w:cstheme="minorHAnsi"/>
          <w:b/>
          <w:noProof/>
          <w:color w:val="000000"/>
          <w:sz w:val="24"/>
          <w:szCs w:val="24"/>
        </w:rPr>
        <mc:AlternateContent>
          <mc:Choice Requires="wps">
            <w:drawing>
              <wp:anchor distT="0" distB="0" distL="114300" distR="114300" simplePos="0" relativeHeight="251659264" behindDoc="0" locked="0" layoutInCell="1" allowOverlap="1" wp14:anchorId="1A5DE774" wp14:editId="60225A3D">
                <wp:simplePos x="0" y="0"/>
                <wp:positionH relativeFrom="column">
                  <wp:posOffset>1485900</wp:posOffset>
                </wp:positionH>
                <wp:positionV relativeFrom="paragraph">
                  <wp:posOffset>228600</wp:posOffset>
                </wp:positionV>
                <wp:extent cx="3190875" cy="33337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3190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CC157" w14:textId="674A218E" w:rsidR="001324DA" w:rsidRPr="00F5557B" w:rsidRDefault="001324DA" w:rsidP="001324DA">
                            <w:pPr>
                              <w:shd w:val="clear" w:color="auto" w:fill="FFFFFF"/>
                              <w:spacing w:after="0" w:line="240" w:lineRule="auto"/>
                              <w:rPr>
                                <w:rFonts w:ascii="Helvetica" w:eastAsia="Times New Roman" w:hAnsi="Helvetica" w:cs="Times New Roman"/>
                                <w:color w:val="000000"/>
                                <w:sz w:val="20"/>
                                <w:szCs w:val="20"/>
                              </w:rPr>
                            </w:pPr>
                            <w:r w:rsidRPr="001324DA">
                              <w:rPr>
                                <w:rFonts w:ascii="Helvetica" w:eastAsia="Times New Roman" w:hAnsi="Helvetica" w:cs="Times New Roman"/>
                                <w:b/>
                                <w:color w:val="000000"/>
                                <w:sz w:val="28"/>
                                <w:szCs w:val="28"/>
                              </w:rPr>
                              <w:t>LANGLEY ALUMNI ASSOCIATION</w:t>
                            </w:r>
                          </w:p>
                          <w:p w14:paraId="49B21C05" w14:textId="77777777" w:rsidR="001324DA" w:rsidRDefault="001324DA" w:rsidP="001324DA"/>
                          <w:p w14:paraId="5F789E3E" w14:textId="4AA99872" w:rsidR="001324DA" w:rsidRDefault="001324DA">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E774" id="_x0000_t202" coordsize="21600,21600" o:spt="202" path="m,l,21600r21600,l21600,xe">
                <v:stroke joinstyle="miter"/>
                <v:path gradientshapeok="t" o:connecttype="rect"/>
              </v:shapetype>
              <v:shape id="Text Box 200" o:spid="_x0000_s1026" type="#_x0000_t202" style="position:absolute;margin-left:117pt;margin-top:18pt;width:25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" filled="f" stroked="f" strokeweight=".5pt">
                <v:textbox inset=",7.2pt,,0">
                  <w:txbxContent>
                    <w:p w14:paraId="659CC157" w14:textId="674A218E" w:rsidR="001324DA" w:rsidRPr="00F5557B" w:rsidRDefault="001324DA" w:rsidP="001324DA">
                      <w:pPr>
                        <w:shd w:val="clear" w:color="auto" w:fill="FFFFFF"/>
                        <w:spacing w:after="0" w:line="240" w:lineRule="auto"/>
                        <w:rPr>
                          <w:rFonts w:ascii="Helvetica" w:eastAsia="Times New Roman" w:hAnsi="Helvetica" w:cs="Times New Roman"/>
                          <w:color w:val="000000"/>
                          <w:sz w:val="20"/>
                          <w:szCs w:val="20"/>
                        </w:rPr>
                      </w:pPr>
                      <w:r w:rsidRPr="001324DA">
                        <w:rPr>
                          <w:rFonts w:ascii="Helvetica" w:eastAsia="Times New Roman" w:hAnsi="Helvetica" w:cs="Times New Roman"/>
                          <w:b/>
                          <w:color w:val="000000"/>
                          <w:sz w:val="28"/>
                          <w:szCs w:val="28"/>
                        </w:rPr>
                        <w:t>LANGLEY ALUMNI ASSOCIATION</w:t>
                      </w:r>
                    </w:p>
                    <w:p w14:paraId="49B21C05" w14:textId="77777777" w:rsidR="001324DA" w:rsidRDefault="001324DA" w:rsidP="001324DA"/>
                    <w:p w14:paraId="5F789E3E" w14:textId="4AA99872" w:rsidR="001324DA" w:rsidRDefault="001324DA">
                      <w:pPr>
                        <w:rPr>
                          <w:caps/>
                          <w:color w:val="4472C4" w:themeColor="accent1"/>
                          <w:sz w:val="26"/>
                          <w:szCs w:val="26"/>
                        </w:rPr>
                      </w:pPr>
                    </w:p>
                  </w:txbxContent>
                </v:textbox>
                <w10:wrap type="square"/>
              </v:shape>
            </w:pict>
          </mc:Fallback>
        </mc:AlternateContent>
      </w:r>
      <w:r w:rsidR="004954C1">
        <w:t xml:space="preserve">        </w:t>
      </w:r>
      <w:r w:rsidRPr="00FF7C9C">
        <w:rPr>
          <w:noProof/>
        </w:rPr>
        <w:drawing>
          <wp:inline distT="0" distB="0" distL="0" distR="0" wp14:anchorId="6811FE4F" wp14:editId="4AB158EB">
            <wp:extent cx="888811" cy="790575"/>
            <wp:effectExtent l="0" t="0" r="6985" b="0"/>
            <wp:docPr id="2" name="Picture 2" descr="https://tse1.mm.bing.net/th?id=OIP.c2oHaOQsceQ1UKR24v701wHaGk&amp;pid=15.1&amp;P=0&amp;w=190&amp;h=169">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9842481261_1558" descr="https://tse1.mm.bing.net/th?id=OIP.c2oHaOQsceQ1UKR24v701wHaGk&amp;pid=15.1&amp;P=0&amp;w=190&amp;h=169">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173" cy="825586"/>
                    </a:xfrm>
                    <a:prstGeom prst="rect">
                      <a:avLst/>
                    </a:prstGeom>
                    <a:noFill/>
                    <a:ln>
                      <a:noFill/>
                    </a:ln>
                  </pic:spPr>
                </pic:pic>
              </a:graphicData>
            </a:graphic>
          </wp:inline>
        </w:drawing>
      </w:r>
      <w:r w:rsidR="004954C1">
        <w:t xml:space="preserve">                                                 </w:t>
      </w:r>
      <w:hyperlink r:id="rId7" w:tgtFrame="_blank" w:history="1"/>
      <w:r w:rsidR="00F5557B">
        <w:rPr>
          <w:rFonts w:ascii="Helvetica" w:hAnsi="Helvetica"/>
          <w:noProof/>
          <w:color w:val="0000FF"/>
          <w:sz w:val="20"/>
          <w:szCs w:val="20"/>
          <w:bdr w:val="none" w:sz="0" w:space="0" w:color="auto" w:frame="1"/>
          <w:shd w:val="clear" w:color="auto" w:fill="F0F0F0"/>
        </w:rPr>
        <w:drawing>
          <wp:inline distT="0" distB="0" distL="0" distR="0" wp14:anchorId="0466739F" wp14:editId="68EA81B1">
            <wp:extent cx="896119" cy="771525"/>
            <wp:effectExtent l="0" t="0" r="0" b="0"/>
            <wp:docPr id="1" name="Picture 1" descr="https://tse1.mm.bing.net/th?id=OIP.R4MjbtDMRS7BarZSueOqugHaGX&amp;pid=15.1&amp;P=0&amp;w=187&amp;h=16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9842481261_1487" descr="https://tse1.mm.bing.net/th?id=OIP.R4MjbtDMRS7BarZSueOqugHaGX&amp;pid=15.1&amp;P=0&amp;w=187&amp;h=16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688" cy="803010"/>
                    </a:xfrm>
                    <a:prstGeom prst="rect">
                      <a:avLst/>
                    </a:prstGeom>
                    <a:noFill/>
                    <a:ln>
                      <a:noFill/>
                    </a:ln>
                  </pic:spPr>
                </pic:pic>
              </a:graphicData>
            </a:graphic>
          </wp:inline>
        </w:drawing>
      </w:r>
      <w:r w:rsidR="001324DA">
        <w:t xml:space="preserve"> </w:t>
      </w:r>
    </w:p>
    <w:p w14:paraId="7F9EFE9A" w14:textId="7B4F35E8" w:rsidR="008922B5" w:rsidRPr="00F87A7E" w:rsidRDefault="008922B5" w:rsidP="008922B5">
      <w:pPr>
        <w:shd w:val="clear" w:color="auto" w:fill="FFFFFF"/>
        <w:spacing w:after="0" w:line="240" w:lineRule="auto"/>
        <w:jc w:val="center"/>
        <w:rPr>
          <w:rFonts w:eastAsia="Times New Roman" w:cstheme="minorHAnsi"/>
          <w:color w:val="000000"/>
          <w:sz w:val="28"/>
          <w:szCs w:val="28"/>
        </w:rPr>
      </w:pPr>
      <w:r w:rsidRPr="008922B5">
        <w:rPr>
          <w:rFonts w:eastAsia="Times New Roman" w:cstheme="minorHAnsi"/>
          <w:color w:val="000000"/>
          <w:sz w:val="28"/>
          <w:szCs w:val="28"/>
        </w:rPr>
        <w:t>Lecture at Langley Alumni Association</w:t>
      </w:r>
      <w:r w:rsidR="004B12E1" w:rsidRPr="00F87A7E">
        <w:rPr>
          <w:rFonts w:eastAsia="Times New Roman" w:cstheme="minorHAnsi"/>
          <w:color w:val="000000"/>
          <w:sz w:val="28"/>
          <w:szCs w:val="28"/>
        </w:rPr>
        <w:t xml:space="preserve"> Meeting</w:t>
      </w:r>
    </w:p>
    <w:p w14:paraId="71809E54" w14:textId="124DB639" w:rsidR="008922B5" w:rsidRPr="00F87A7E" w:rsidRDefault="008922B5" w:rsidP="008922B5">
      <w:pPr>
        <w:shd w:val="clear" w:color="auto" w:fill="FFFFFF"/>
        <w:spacing w:after="0" w:line="240" w:lineRule="auto"/>
        <w:jc w:val="center"/>
        <w:rPr>
          <w:rFonts w:eastAsia="Times New Roman" w:cstheme="minorHAnsi"/>
          <w:color w:val="000000"/>
          <w:sz w:val="28"/>
          <w:szCs w:val="28"/>
        </w:rPr>
      </w:pPr>
      <w:r w:rsidRPr="00F87A7E">
        <w:rPr>
          <w:rFonts w:eastAsia="Times New Roman" w:cstheme="minorHAnsi"/>
          <w:color w:val="000000"/>
          <w:sz w:val="28"/>
          <w:szCs w:val="28"/>
        </w:rPr>
        <w:t>NACA Room</w:t>
      </w:r>
      <w:r w:rsidR="00990180">
        <w:rPr>
          <w:rFonts w:eastAsia="Times New Roman" w:cstheme="minorHAnsi"/>
          <w:color w:val="000000"/>
          <w:sz w:val="28"/>
          <w:szCs w:val="28"/>
        </w:rPr>
        <w:t>, B2102</w:t>
      </w:r>
    </w:p>
    <w:p w14:paraId="28F0D5F6" w14:textId="0BD49E6C" w:rsidR="008922B5" w:rsidRPr="008922B5" w:rsidRDefault="00743462" w:rsidP="008922B5">
      <w:pPr>
        <w:shd w:val="clear" w:color="auto" w:fill="FFFFFF"/>
        <w:spacing w:after="0" w:line="240" w:lineRule="auto"/>
        <w:jc w:val="center"/>
        <w:rPr>
          <w:rFonts w:eastAsia="Times New Roman" w:cstheme="minorHAnsi"/>
          <w:color w:val="000000"/>
          <w:sz w:val="28"/>
          <w:szCs w:val="28"/>
        </w:rPr>
      </w:pPr>
      <w:r>
        <w:rPr>
          <w:rFonts w:eastAsia="Times New Roman" w:cstheme="minorHAnsi"/>
          <w:color w:val="000000"/>
          <w:sz w:val="28"/>
          <w:szCs w:val="28"/>
        </w:rPr>
        <w:t>January 8</w:t>
      </w:r>
      <w:r w:rsidR="008922B5" w:rsidRPr="008922B5">
        <w:rPr>
          <w:rFonts w:eastAsia="Times New Roman" w:cstheme="minorHAnsi"/>
          <w:color w:val="000000"/>
          <w:sz w:val="28"/>
          <w:szCs w:val="28"/>
        </w:rPr>
        <w:t>, 201</w:t>
      </w:r>
      <w:r>
        <w:rPr>
          <w:rFonts w:eastAsia="Times New Roman" w:cstheme="minorHAnsi"/>
          <w:color w:val="000000"/>
          <w:sz w:val="28"/>
          <w:szCs w:val="28"/>
        </w:rPr>
        <w:t>9</w:t>
      </w:r>
    </w:p>
    <w:p w14:paraId="3A4D19DB" w14:textId="2C982A97" w:rsidR="008922B5" w:rsidRPr="00041BDD" w:rsidRDefault="008922B5" w:rsidP="00041BDD">
      <w:pPr>
        <w:shd w:val="clear" w:color="auto" w:fill="FFFFFF"/>
        <w:spacing w:after="0" w:line="240" w:lineRule="auto"/>
        <w:jc w:val="center"/>
        <w:rPr>
          <w:rFonts w:eastAsia="Times New Roman" w:cstheme="minorHAnsi"/>
          <w:color w:val="000000"/>
          <w:sz w:val="24"/>
          <w:szCs w:val="24"/>
        </w:rPr>
      </w:pPr>
    </w:p>
    <w:p w14:paraId="5D1A8262" w14:textId="403DF2D1" w:rsidR="00743462" w:rsidRPr="00743462" w:rsidRDefault="00E9787C" w:rsidP="00743462">
      <w:pPr>
        <w:pStyle w:val="yiv0603465834msolistparagraph"/>
        <w:shd w:val="clear" w:color="auto" w:fill="FFFFFF"/>
        <w:spacing w:before="0" w:beforeAutospacing="0" w:after="120" w:afterAutospacing="0"/>
        <w:jc w:val="center"/>
        <w:rPr>
          <w:rFonts w:ascii="Arial" w:hAnsi="Arial" w:cs="Arial"/>
          <w:b/>
          <w:color w:val="26282A"/>
          <w:sz w:val="22"/>
          <w:szCs w:val="22"/>
        </w:rPr>
      </w:pPr>
      <w:r>
        <w:rPr>
          <w:rFonts w:ascii="Arial" w:hAnsi="Arial" w:cs="Arial"/>
          <w:b/>
          <w:color w:val="26282A"/>
          <w:sz w:val="22"/>
          <w:szCs w:val="22"/>
        </w:rPr>
        <w:t xml:space="preserve">NESC Independent Review of the U.S. Navy </w:t>
      </w:r>
      <w:r w:rsidR="00743462" w:rsidRPr="00743462">
        <w:rPr>
          <w:rFonts w:ascii="Arial" w:hAnsi="Arial" w:cs="Arial"/>
          <w:b/>
          <w:color w:val="26282A"/>
          <w:sz w:val="22"/>
          <w:szCs w:val="22"/>
        </w:rPr>
        <w:t xml:space="preserve">F/A-18 </w:t>
      </w:r>
      <w:r>
        <w:rPr>
          <w:rFonts w:ascii="Arial" w:hAnsi="Arial" w:cs="Arial"/>
          <w:b/>
          <w:color w:val="26282A"/>
          <w:sz w:val="22"/>
          <w:szCs w:val="22"/>
        </w:rPr>
        <w:t xml:space="preserve">Pilot’s </w:t>
      </w:r>
      <w:r w:rsidR="00743462" w:rsidRPr="00743462">
        <w:rPr>
          <w:rFonts w:ascii="Arial" w:hAnsi="Arial" w:cs="Arial"/>
          <w:b/>
          <w:color w:val="26282A"/>
          <w:sz w:val="22"/>
          <w:szCs w:val="22"/>
        </w:rPr>
        <w:t>Physiological Episodes</w:t>
      </w:r>
    </w:p>
    <w:p w14:paraId="7190DA41" w14:textId="77777777" w:rsidR="00041BDD" w:rsidRPr="00743462" w:rsidRDefault="00041BDD" w:rsidP="00041BDD">
      <w:pPr>
        <w:autoSpaceDE w:val="0"/>
        <w:autoSpaceDN w:val="0"/>
        <w:adjustRightInd w:val="0"/>
        <w:spacing w:after="0" w:line="240" w:lineRule="auto"/>
        <w:jc w:val="center"/>
        <w:rPr>
          <w:rFonts w:cstheme="minorHAnsi"/>
          <w:sz w:val="28"/>
          <w:szCs w:val="28"/>
        </w:rPr>
      </w:pPr>
    </w:p>
    <w:p w14:paraId="4ABC4380" w14:textId="640B8F7A" w:rsidR="00041BDD" w:rsidRDefault="00041BDD" w:rsidP="00041BDD">
      <w:pPr>
        <w:autoSpaceDE w:val="0"/>
        <w:autoSpaceDN w:val="0"/>
        <w:adjustRightInd w:val="0"/>
        <w:spacing w:after="0" w:line="240" w:lineRule="auto"/>
        <w:jc w:val="center"/>
        <w:rPr>
          <w:rFonts w:cstheme="minorHAnsi"/>
          <w:b/>
          <w:sz w:val="24"/>
          <w:szCs w:val="24"/>
        </w:rPr>
      </w:pPr>
      <w:r w:rsidRPr="00F150BC">
        <w:rPr>
          <w:rFonts w:cstheme="minorHAnsi"/>
          <w:b/>
          <w:sz w:val="24"/>
          <w:szCs w:val="24"/>
        </w:rPr>
        <w:t>Presented by</w:t>
      </w:r>
    </w:p>
    <w:p w14:paraId="2A8C23D9" w14:textId="77777777" w:rsidR="00F150BC" w:rsidRPr="00DE3821" w:rsidRDefault="00F150BC" w:rsidP="00041BDD">
      <w:pPr>
        <w:autoSpaceDE w:val="0"/>
        <w:autoSpaceDN w:val="0"/>
        <w:adjustRightInd w:val="0"/>
        <w:spacing w:after="0" w:line="240" w:lineRule="auto"/>
        <w:jc w:val="center"/>
        <w:rPr>
          <w:rFonts w:cstheme="minorHAnsi"/>
          <w:b/>
          <w:sz w:val="16"/>
          <w:szCs w:val="16"/>
        </w:rPr>
      </w:pPr>
    </w:p>
    <w:p w14:paraId="65318073" w14:textId="6F23BAA3" w:rsidR="00F150BC" w:rsidRPr="00F150BC" w:rsidRDefault="00F150BC" w:rsidP="00F150BC">
      <w:pPr>
        <w:pStyle w:val="yiv0924542389msonormal"/>
        <w:shd w:val="clear" w:color="auto" w:fill="FFFFFF"/>
        <w:spacing w:before="0" w:beforeAutospacing="0" w:after="0" w:afterAutospacing="0"/>
        <w:jc w:val="center"/>
        <w:rPr>
          <w:rFonts w:asciiTheme="minorHAnsi" w:hAnsiTheme="minorHAnsi" w:cstheme="minorHAnsi"/>
          <w:color w:val="26282A"/>
        </w:rPr>
      </w:pPr>
      <w:r w:rsidRPr="00F150BC">
        <w:rPr>
          <w:rFonts w:asciiTheme="minorHAnsi" w:hAnsiTheme="minorHAnsi" w:cstheme="minorHAnsi"/>
          <w:color w:val="26282A"/>
        </w:rPr>
        <w:t xml:space="preserve">Mr. </w:t>
      </w:r>
      <w:r w:rsidR="00743462">
        <w:rPr>
          <w:rFonts w:asciiTheme="minorHAnsi" w:hAnsiTheme="minorHAnsi" w:cstheme="minorHAnsi"/>
          <w:color w:val="26282A"/>
        </w:rPr>
        <w:t>Clinton H. Cragg</w:t>
      </w:r>
      <w:r w:rsidR="00E9787C">
        <w:rPr>
          <w:rFonts w:asciiTheme="minorHAnsi" w:hAnsiTheme="minorHAnsi" w:cstheme="minorHAnsi"/>
          <w:color w:val="26282A"/>
        </w:rPr>
        <w:t>, Capt., USN (</w:t>
      </w:r>
      <w:proofErr w:type="spellStart"/>
      <w:r w:rsidR="00E9787C">
        <w:rPr>
          <w:rFonts w:asciiTheme="minorHAnsi" w:hAnsiTheme="minorHAnsi" w:cstheme="minorHAnsi"/>
          <w:color w:val="26282A"/>
        </w:rPr>
        <w:t>Retd</w:t>
      </w:r>
      <w:proofErr w:type="spellEnd"/>
      <w:r w:rsidR="00E9787C">
        <w:rPr>
          <w:rFonts w:asciiTheme="minorHAnsi" w:hAnsiTheme="minorHAnsi" w:cstheme="minorHAnsi"/>
          <w:color w:val="26282A"/>
        </w:rPr>
        <w:t>.)</w:t>
      </w:r>
    </w:p>
    <w:p w14:paraId="49C1FA7A" w14:textId="4C10C9BD" w:rsidR="00F150BC" w:rsidRPr="00F150BC" w:rsidRDefault="00743462" w:rsidP="00F150BC">
      <w:pPr>
        <w:pStyle w:val="yiv0924542389msonormal"/>
        <w:shd w:val="clear" w:color="auto" w:fill="FFFFFF"/>
        <w:spacing w:before="0" w:beforeAutospacing="0" w:after="0" w:afterAutospacing="0"/>
        <w:jc w:val="center"/>
        <w:rPr>
          <w:rFonts w:asciiTheme="minorHAnsi" w:hAnsiTheme="minorHAnsi" w:cstheme="minorHAnsi"/>
          <w:color w:val="26282A"/>
        </w:rPr>
      </w:pPr>
      <w:r>
        <w:rPr>
          <w:rFonts w:asciiTheme="minorHAnsi" w:hAnsiTheme="minorHAnsi" w:cstheme="minorHAnsi"/>
          <w:color w:val="26282A"/>
        </w:rPr>
        <w:t>Principal Engineer</w:t>
      </w:r>
    </w:p>
    <w:p w14:paraId="7B937400" w14:textId="4BD394C3" w:rsidR="00F150BC" w:rsidRPr="00F150BC" w:rsidRDefault="00743462" w:rsidP="00F150BC">
      <w:pPr>
        <w:pStyle w:val="yiv0924542389msonormal"/>
        <w:shd w:val="clear" w:color="auto" w:fill="FFFFFF"/>
        <w:spacing w:before="0" w:beforeAutospacing="0" w:after="0" w:afterAutospacing="0"/>
        <w:jc w:val="center"/>
        <w:rPr>
          <w:rFonts w:asciiTheme="minorHAnsi" w:hAnsiTheme="minorHAnsi" w:cstheme="minorHAnsi"/>
          <w:color w:val="26282A"/>
        </w:rPr>
      </w:pPr>
      <w:r>
        <w:rPr>
          <w:rFonts w:asciiTheme="minorHAnsi" w:hAnsiTheme="minorHAnsi" w:cstheme="minorHAnsi"/>
          <w:color w:val="26282A"/>
        </w:rPr>
        <w:t>NASA Engineering and Safety Center (NESC)</w:t>
      </w:r>
    </w:p>
    <w:p w14:paraId="2DF081A3" w14:textId="76A1C6DC" w:rsidR="00F150BC" w:rsidRPr="00F150BC" w:rsidRDefault="00743462" w:rsidP="00F150BC">
      <w:pPr>
        <w:pStyle w:val="yiv0924542389msonormal"/>
        <w:shd w:val="clear" w:color="auto" w:fill="FFFFFF"/>
        <w:spacing w:before="0" w:beforeAutospacing="0" w:after="0" w:afterAutospacing="0"/>
        <w:jc w:val="center"/>
        <w:rPr>
          <w:rFonts w:asciiTheme="minorHAnsi" w:hAnsiTheme="minorHAnsi" w:cstheme="minorHAnsi"/>
          <w:color w:val="26282A"/>
        </w:rPr>
      </w:pPr>
      <w:r>
        <w:rPr>
          <w:rFonts w:asciiTheme="minorHAnsi" w:hAnsiTheme="minorHAnsi" w:cstheme="minorHAnsi"/>
          <w:color w:val="26282A"/>
        </w:rPr>
        <w:t>Langley Research Center</w:t>
      </w:r>
    </w:p>
    <w:p w14:paraId="0856C7C0" w14:textId="77777777" w:rsidR="0003192A" w:rsidRPr="00041BDD" w:rsidRDefault="0003192A" w:rsidP="00041BDD">
      <w:pPr>
        <w:autoSpaceDE w:val="0"/>
        <w:autoSpaceDN w:val="0"/>
        <w:adjustRightInd w:val="0"/>
        <w:spacing w:after="0" w:line="240" w:lineRule="auto"/>
        <w:jc w:val="center"/>
        <w:rPr>
          <w:rFonts w:cstheme="minorHAnsi"/>
          <w:sz w:val="24"/>
          <w:szCs w:val="24"/>
        </w:rPr>
      </w:pPr>
    </w:p>
    <w:p w14:paraId="656706B9" w14:textId="77777777" w:rsidR="00743462" w:rsidRDefault="00041BDD" w:rsidP="00743462">
      <w:pPr>
        <w:autoSpaceDE w:val="0"/>
        <w:autoSpaceDN w:val="0"/>
        <w:adjustRightInd w:val="0"/>
        <w:spacing w:after="0" w:line="240" w:lineRule="auto"/>
        <w:rPr>
          <w:rFonts w:cstheme="minorHAnsi"/>
          <w:b/>
          <w:sz w:val="24"/>
          <w:szCs w:val="24"/>
          <w:u w:val="single"/>
        </w:rPr>
      </w:pPr>
      <w:r w:rsidRPr="00041BDD">
        <w:rPr>
          <w:rFonts w:cstheme="minorHAnsi"/>
          <w:b/>
          <w:sz w:val="24"/>
          <w:szCs w:val="24"/>
          <w:u w:val="single"/>
        </w:rPr>
        <w:t xml:space="preserve">Abstract: </w:t>
      </w:r>
    </w:p>
    <w:p w14:paraId="5ED46DD3" w14:textId="43426E69" w:rsidR="00743462" w:rsidRPr="00DE3821" w:rsidRDefault="00743462" w:rsidP="00743462">
      <w:pPr>
        <w:autoSpaceDE w:val="0"/>
        <w:autoSpaceDN w:val="0"/>
        <w:adjustRightInd w:val="0"/>
        <w:spacing w:after="0" w:line="240" w:lineRule="auto"/>
        <w:rPr>
          <w:rFonts w:cstheme="minorHAnsi"/>
          <w:b/>
          <w:u w:val="single"/>
        </w:rPr>
      </w:pPr>
      <w:r w:rsidRPr="00DE3821">
        <w:rPr>
          <w:rFonts w:cstheme="minorHAnsi"/>
        </w:rPr>
        <w:t>The USN’s F/A-18 fighter jet aircraft had been experiencing an increased occurrence of</w:t>
      </w:r>
      <w:r w:rsidR="00DE3821">
        <w:rPr>
          <w:rFonts w:cstheme="minorHAnsi"/>
        </w:rPr>
        <w:t xml:space="preserve"> </w:t>
      </w:r>
      <w:r w:rsidRPr="00DE3821">
        <w:rPr>
          <w:rFonts w:cstheme="minorHAnsi"/>
        </w:rPr>
        <w:t>reported</w:t>
      </w:r>
      <w:r w:rsidR="00DE3821">
        <w:rPr>
          <w:rFonts w:cstheme="minorHAnsi"/>
        </w:rPr>
        <w:t xml:space="preserve"> </w:t>
      </w:r>
      <w:r w:rsidRPr="00DE3821">
        <w:rPr>
          <w:rFonts w:cstheme="minorHAnsi"/>
        </w:rPr>
        <w:t>physiological episodes (PE). For nearly a decade, NAVAIR’s investigations of these events had been without success.</w:t>
      </w:r>
    </w:p>
    <w:p w14:paraId="7DBB1698" w14:textId="744B4F33" w:rsidR="00F150BC" w:rsidRPr="00DE3821" w:rsidRDefault="00743462" w:rsidP="00743462">
      <w:pPr>
        <w:pStyle w:val="yiv0603465834msonormal"/>
        <w:shd w:val="clear" w:color="auto" w:fill="FFFFFF"/>
        <w:spacing w:before="120" w:beforeAutospacing="0"/>
        <w:rPr>
          <w:rFonts w:asciiTheme="minorHAnsi" w:hAnsiTheme="minorHAnsi" w:cstheme="minorHAnsi"/>
          <w:color w:val="26282A"/>
          <w:sz w:val="22"/>
          <w:szCs w:val="22"/>
        </w:rPr>
      </w:pPr>
      <w:r w:rsidRPr="00DE3821">
        <w:rPr>
          <w:rFonts w:asciiTheme="minorHAnsi" w:hAnsiTheme="minorHAnsi" w:cstheme="minorHAnsi"/>
          <w:sz w:val="22"/>
          <w:szCs w:val="22"/>
        </w:rPr>
        <w:t xml:space="preserve">The Secretary of the Navy was </w:t>
      </w:r>
      <w:r w:rsidR="00DE3821" w:rsidRPr="00DE3821">
        <w:rPr>
          <w:rFonts w:asciiTheme="minorHAnsi" w:hAnsiTheme="minorHAnsi" w:cstheme="minorHAnsi"/>
          <w:sz w:val="22"/>
          <w:szCs w:val="22"/>
        </w:rPr>
        <w:t xml:space="preserve">recently </w:t>
      </w:r>
      <w:r w:rsidRPr="00DE3821">
        <w:rPr>
          <w:rFonts w:asciiTheme="minorHAnsi" w:hAnsiTheme="minorHAnsi" w:cstheme="minorHAnsi"/>
          <w:sz w:val="22"/>
          <w:szCs w:val="22"/>
        </w:rPr>
        <w:t>directed by Congress to conduct an independent review of the F/A-18 PEs. The Navy requested the assistance of NASA. The NASA scope, as assigned to NESC, included a review of the aircraft mishaps potentially related to such PEs, factors that may reduce the PE rate, and the performance of the relevant subsystems of the F/A-18 Hornet and F/A-18 Super Hornet.  The presentation summarizes the results of this review</w:t>
      </w:r>
      <w:r w:rsidRPr="00DE3821">
        <w:rPr>
          <w:rFonts w:asciiTheme="minorHAnsi" w:hAnsiTheme="minorHAnsi" w:cstheme="minorHAnsi"/>
          <w:color w:val="222222"/>
          <w:sz w:val="22"/>
          <w:szCs w:val="22"/>
        </w:rPr>
        <w:t>.</w:t>
      </w:r>
    </w:p>
    <w:p w14:paraId="074BBD29" w14:textId="1B3C9209" w:rsidR="008922B5" w:rsidRDefault="008922B5" w:rsidP="00DE3821">
      <w:pPr>
        <w:shd w:val="clear" w:color="auto" w:fill="FFFFFF"/>
        <w:spacing w:after="0" w:line="240" w:lineRule="auto"/>
        <w:rPr>
          <w:rFonts w:eastAsia="Times New Roman" w:cstheme="minorHAnsi"/>
          <w:b/>
          <w:color w:val="000000"/>
          <w:sz w:val="24"/>
          <w:szCs w:val="24"/>
          <w:u w:val="single"/>
        </w:rPr>
      </w:pPr>
      <w:r w:rsidRPr="00990180">
        <w:rPr>
          <w:rFonts w:eastAsia="Times New Roman" w:cstheme="minorHAnsi"/>
          <w:b/>
          <w:color w:val="000000"/>
          <w:sz w:val="24"/>
          <w:szCs w:val="24"/>
          <w:u w:val="single"/>
        </w:rPr>
        <w:t>About the Speaker:</w:t>
      </w:r>
    </w:p>
    <w:p w14:paraId="5A9B2962" w14:textId="053D922E" w:rsidR="006C0630" w:rsidRDefault="00743462" w:rsidP="00DE3821">
      <w:pPr>
        <w:spacing w:after="0" w:line="240" w:lineRule="auto"/>
        <w:rPr>
          <w:color w:val="000000" w:themeColor="text1"/>
          <w:shd w:val="clear" w:color="auto" w:fill="FFFFFF"/>
        </w:rPr>
      </w:pPr>
      <w:r w:rsidRPr="0084151C">
        <w:rPr>
          <w:color w:val="000000" w:themeColor="text1"/>
          <w:shd w:val="clear" w:color="auto" w:fill="FFFFFF"/>
        </w:rPr>
        <w:t xml:space="preserve">Clint Cragg, upon graduating from the U.S. Naval Academy in 1978, entered the submarine and naval nuclear power training program.  His first submarine assignment was the USS Sand Lance, which at the time was undergoing a major engineering overhaul in Bremerton, Washington. Later, as the Ship's Engineer on the USS Alabama, he supervised a department composed of </w:t>
      </w:r>
      <w:r w:rsidR="00E9787C">
        <w:rPr>
          <w:color w:val="000000" w:themeColor="text1"/>
          <w:shd w:val="clear" w:color="auto" w:fill="FFFFFF"/>
        </w:rPr>
        <w:t>six</w:t>
      </w:r>
      <w:r w:rsidRPr="0084151C">
        <w:rPr>
          <w:color w:val="000000" w:themeColor="text1"/>
          <w:shd w:val="clear" w:color="auto" w:fill="FFFFFF"/>
        </w:rPr>
        <w:t xml:space="preserve"> divisions and was directly responsible for the maintenance, operation and safety of the ship's S8G nuclear reactor.  In 1990, he reported to his first shore tour at the Naval War College where he earned M.A. degrees in </w:t>
      </w:r>
      <w:r>
        <w:rPr>
          <w:color w:val="000000" w:themeColor="text1"/>
          <w:shd w:val="clear" w:color="auto" w:fill="FFFFFF"/>
        </w:rPr>
        <w:t xml:space="preserve">both </w:t>
      </w:r>
      <w:r w:rsidRPr="0084151C">
        <w:rPr>
          <w:color w:val="000000" w:themeColor="text1"/>
          <w:shd w:val="clear" w:color="auto" w:fill="FFFFFF"/>
        </w:rPr>
        <w:t xml:space="preserve">Strategic Studies and International Relations.  In his next assignment as the Executive Officer of the USS Tunny, he prepared the ship and crew for four separate overseas deployments.  Selected for command, Clint took over as the Commanding Officer of USS Ohio in October of 1996.  After completing four strategic deterrent patrols, he was assigned as the Chief of Current Operations, US European Command. While in Europe he participated in </w:t>
      </w:r>
      <w:r w:rsidR="00DE3821" w:rsidRPr="0084151C">
        <w:rPr>
          <w:color w:val="000000" w:themeColor="text1"/>
          <w:shd w:val="clear" w:color="auto" w:fill="FFFFFF"/>
        </w:rPr>
        <w:t>several</w:t>
      </w:r>
      <w:r w:rsidRPr="0084151C">
        <w:rPr>
          <w:color w:val="000000" w:themeColor="text1"/>
          <w:shd w:val="clear" w:color="auto" w:fill="FFFFFF"/>
        </w:rPr>
        <w:t xml:space="preserve"> operations, which included the wars in Kosovo, Afghanistan, and Iraq. </w:t>
      </w:r>
    </w:p>
    <w:p w14:paraId="539AEA91" w14:textId="77777777" w:rsidR="006C0630" w:rsidRDefault="006C0630" w:rsidP="00DE3821">
      <w:pPr>
        <w:spacing w:after="0" w:line="240" w:lineRule="auto"/>
        <w:rPr>
          <w:color w:val="000000" w:themeColor="text1"/>
          <w:shd w:val="clear" w:color="auto" w:fill="FFFFFF"/>
        </w:rPr>
      </w:pPr>
    </w:p>
    <w:p w14:paraId="4D42B943" w14:textId="35830206" w:rsidR="00F150BC" w:rsidRPr="00DE3821" w:rsidRDefault="00743462" w:rsidP="00DE3821">
      <w:pPr>
        <w:spacing w:after="0" w:line="240" w:lineRule="auto"/>
        <w:rPr>
          <w:color w:val="000000" w:themeColor="text1"/>
        </w:rPr>
      </w:pPr>
      <w:r w:rsidRPr="0084151C">
        <w:rPr>
          <w:color w:val="000000" w:themeColor="text1"/>
          <w:shd w:val="clear" w:color="auto" w:fill="FFFFFF"/>
        </w:rPr>
        <w:t xml:space="preserve"> In 2003, he joined NASA as a founding member of the NASA Engineering and Safety Center (NESC). As a Principal Engineer, he leads teams of engineers to solve NASA's toughest challenges. Some of those included the Space Shuttle’s </w:t>
      </w:r>
      <w:r w:rsidR="00DE3821" w:rsidRPr="0084151C">
        <w:rPr>
          <w:color w:val="000000" w:themeColor="text1"/>
          <w:shd w:val="clear" w:color="auto" w:fill="FFFFFF"/>
        </w:rPr>
        <w:t>Hold-down</w:t>
      </w:r>
      <w:r w:rsidRPr="0084151C">
        <w:rPr>
          <w:color w:val="000000" w:themeColor="text1"/>
          <w:shd w:val="clear" w:color="auto" w:fill="FFFFFF"/>
        </w:rPr>
        <w:t xml:space="preserve"> Post System, the Orbiter’s </w:t>
      </w:r>
      <w:r w:rsidRPr="0084151C">
        <w:rPr>
          <w:color w:val="000000" w:themeColor="text1"/>
        </w:rPr>
        <w:t>Reinforced Carbon-Carbon wing leading edge</w:t>
      </w:r>
      <w:r w:rsidR="00E9787C">
        <w:rPr>
          <w:color w:val="000000" w:themeColor="text1"/>
        </w:rPr>
        <w:t xml:space="preserve"> failure</w:t>
      </w:r>
      <w:bookmarkStart w:id="0" w:name="_GoBack"/>
      <w:bookmarkEnd w:id="0"/>
      <w:r w:rsidRPr="0084151C">
        <w:rPr>
          <w:color w:val="000000" w:themeColor="text1"/>
        </w:rPr>
        <w:t>, updating the Shell Buckling Knockdown Factor</w:t>
      </w:r>
      <w:r>
        <w:rPr>
          <w:color w:val="000000" w:themeColor="text1"/>
        </w:rPr>
        <w:t>s</w:t>
      </w:r>
      <w:r w:rsidRPr="0084151C">
        <w:rPr>
          <w:color w:val="000000" w:themeColor="text1"/>
        </w:rPr>
        <w:t xml:space="preserve">, and assessing NASA’s Frangible Joints. </w:t>
      </w:r>
      <w:r>
        <w:rPr>
          <w:color w:val="000000" w:themeColor="text1"/>
        </w:rPr>
        <w:t>He has also led teams assisting the US Navy and US Air Force</w:t>
      </w:r>
      <w:r w:rsidRPr="0084151C">
        <w:rPr>
          <w:color w:val="000000" w:themeColor="text1"/>
        </w:rPr>
        <w:t xml:space="preserve"> </w:t>
      </w:r>
      <w:r>
        <w:rPr>
          <w:color w:val="000000" w:themeColor="text1"/>
        </w:rPr>
        <w:t>in solving F-22 and F/A-18</w:t>
      </w:r>
      <w:r w:rsidR="00DE3821">
        <w:rPr>
          <w:color w:val="000000" w:themeColor="text1"/>
        </w:rPr>
        <w:t xml:space="preserve"> </w:t>
      </w:r>
      <w:r>
        <w:rPr>
          <w:color w:val="000000" w:themeColor="text1"/>
        </w:rPr>
        <w:t xml:space="preserve">issues. </w:t>
      </w:r>
      <w:r w:rsidRPr="0084151C">
        <w:rPr>
          <w:color w:val="000000" w:themeColor="text1"/>
        </w:rPr>
        <w:t xml:space="preserve">Additionally, he led a team of engineers that provided critical design guidance to the Chileans involved in constructing the trapped Chilean Miner’s rescue vehicle. </w:t>
      </w:r>
    </w:p>
    <w:sectPr w:rsidR="00F150BC" w:rsidRPr="00DE3821" w:rsidSect="00A00370">
      <w:pgSz w:w="12240" w:h="15840"/>
      <w:pgMar w:top="1152" w:right="1440" w:bottom="1008" w:left="1440" w:header="720" w:footer="720" w:gutter="0"/>
      <w:pgBorders>
        <w:top w:val="thinThickSmallGap" w:sz="18" w:space="20" w:color="auto"/>
        <w:left w:val="thinThickSmallGap" w:sz="18" w:space="20" w:color="auto"/>
        <w:bottom w:val="thickThinSmallGap" w:sz="18" w:space="20" w:color="auto"/>
        <w:right w:val="thickThinSmallGap" w:sz="18" w:space="2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732F"/>
    <w:multiLevelType w:val="multilevel"/>
    <w:tmpl w:val="55B8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B5"/>
    <w:rsid w:val="00014806"/>
    <w:rsid w:val="0003192A"/>
    <w:rsid w:val="00041BDD"/>
    <w:rsid w:val="001324DA"/>
    <w:rsid w:val="00142C8C"/>
    <w:rsid w:val="00206D32"/>
    <w:rsid w:val="002269DC"/>
    <w:rsid w:val="00313FDE"/>
    <w:rsid w:val="00366450"/>
    <w:rsid w:val="003E4830"/>
    <w:rsid w:val="004667D6"/>
    <w:rsid w:val="004954C1"/>
    <w:rsid w:val="004B12E1"/>
    <w:rsid w:val="004C5F1C"/>
    <w:rsid w:val="005D6B1B"/>
    <w:rsid w:val="006C0630"/>
    <w:rsid w:val="00737B4F"/>
    <w:rsid w:val="00743462"/>
    <w:rsid w:val="007904EC"/>
    <w:rsid w:val="00813D8F"/>
    <w:rsid w:val="008922B5"/>
    <w:rsid w:val="0091627C"/>
    <w:rsid w:val="00990180"/>
    <w:rsid w:val="009B1EEA"/>
    <w:rsid w:val="009F3A80"/>
    <w:rsid w:val="00A00370"/>
    <w:rsid w:val="00A4523F"/>
    <w:rsid w:val="00B428C1"/>
    <w:rsid w:val="00B65791"/>
    <w:rsid w:val="00C34DA4"/>
    <w:rsid w:val="00C41CC5"/>
    <w:rsid w:val="00CF5015"/>
    <w:rsid w:val="00D20B13"/>
    <w:rsid w:val="00D341B2"/>
    <w:rsid w:val="00DE3821"/>
    <w:rsid w:val="00DE39D2"/>
    <w:rsid w:val="00E9787C"/>
    <w:rsid w:val="00EC0A5D"/>
    <w:rsid w:val="00EC5009"/>
    <w:rsid w:val="00F150BC"/>
    <w:rsid w:val="00F5557B"/>
    <w:rsid w:val="00F8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61F2"/>
  <w15:chartTrackingRefBased/>
  <w15:docId w15:val="{CDC7172B-01D7-4C43-917B-BE2436FE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57B"/>
    <w:rPr>
      <w:color w:val="0563C1" w:themeColor="hyperlink"/>
      <w:u w:val="single"/>
    </w:rPr>
  </w:style>
  <w:style w:type="character" w:styleId="UnresolvedMention">
    <w:name w:val="Unresolved Mention"/>
    <w:basedOn w:val="DefaultParagraphFont"/>
    <w:uiPriority w:val="99"/>
    <w:semiHidden/>
    <w:unhideWhenUsed/>
    <w:rsid w:val="00F5557B"/>
    <w:rPr>
      <w:color w:val="808080"/>
      <w:shd w:val="clear" w:color="auto" w:fill="E6E6E6"/>
    </w:rPr>
  </w:style>
  <w:style w:type="paragraph" w:styleId="NoSpacing">
    <w:name w:val="No Spacing"/>
    <w:link w:val="NoSpacingChar"/>
    <w:uiPriority w:val="1"/>
    <w:qFormat/>
    <w:rsid w:val="00F5557B"/>
    <w:pPr>
      <w:spacing w:after="0" w:line="240" w:lineRule="auto"/>
    </w:pPr>
    <w:rPr>
      <w:rFonts w:eastAsiaTheme="minorEastAsia"/>
    </w:rPr>
  </w:style>
  <w:style w:type="character" w:customStyle="1" w:styleId="NoSpacingChar">
    <w:name w:val="No Spacing Char"/>
    <w:basedOn w:val="DefaultParagraphFont"/>
    <w:link w:val="NoSpacing"/>
    <w:uiPriority w:val="1"/>
    <w:rsid w:val="00F5557B"/>
    <w:rPr>
      <w:rFonts w:eastAsiaTheme="minorEastAsia"/>
    </w:rPr>
  </w:style>
  <w:style w:type="paragraph" w:styleId="BalloonText">
    <w:name w:val="Balloon Text"/>
    <w:basedOn w:val="Normal"/>
    <w:link w:val="BalloonTextChar"/>
    <w:uiPriority w:val="99"/>
    <w:semiHidden/>
    <w:unhideWhenUsed/>
    <w:rsid w:val="00F8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7E"/>
    <w:rPr>
      <w:rFonts w:ascii="Segoe UI" w:hAnsi="Segoe UI" w:cs="Segoe UI"/>
      <w:sz w:val="18"/>
      <w:szCs w:val="18"/>
    </w:rPr>
  </w:style>
  <w:style w:type="paragraph" w:customStyle="1" w:styleId="yiv8523129802msonormal">
    <w:name w:val="yiv8523129802msonormal"/>
    <w:basedOn w:val="Normal"/>
    <w:rsid w:val="00D34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24542389msonormal">
    <w:name w:val="yiv0924542389msonormal"/>
    <w:basedOn w:val="Normal"/>
    <w:rsid w:val="00F15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03465834msolistparagraph">
    <w:name w:val="yiv0603465834msolistparagraph"/>
    <w:basedOn w:val="Normal"/>
    <w:rsid w:val="00743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03465834msonormal">
    <w:name w:val="yiv0603465834msonormal"/>
    <w:basedOn w:val="Normal"/>
    <w:rsid w:val="00743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9854">
      <w:bodyDiv w:val="1"/>
      <w:marLeft w:val="0"/>
      <w:marRight w:val="0"/>
      <w:marTop w:val="0"/>
      <w:marBottom w:val="0"/>
      <w:divBdr>
        <w:top w:val="none" w:sz="0" w:space="0" w:color="auto"/>
        <w:left w:val="none" w:sz="0" w:space="0" w:color="auto"/>
        <w:bottom w:val="none" w:sz="0" w:space="0" w:color="auto"/>
        <w:right w:val="none" w:sz="0" w:space="0" w:color="auto"/>
      </w:divBdr>
    </w:div>
    <w:div w:id="1148520015">
      <w:bodyDiv w:val="1"/>
      <w:marLeft w:val="0"/>
      <w:marRight w:val="0"/>
      <w:marTop w:val="0"/>
      <w:marBottom w:val="0"/>
      <w:divBdr>
        <w:top w:val="none" w:sz="0" w:space="0" w:color="auto"/>
        <w:left w:val="none" w:sz="0" w:space="0" w:color="auto"/>
        <w:bottom w:val="none" w:sz="0" w:space="0" w:color="auto"/>
        <w:right w:val="none" w:sz="0" w:space="0" w:color="auto"/>
      </w:divBdr>
      <w:divsChild>
        <w:div w:id="41829521">
          <w:marLeft w:val="0"/>
          <w:marRight w:val="0"/>
          <w:marTop w:val="0"/>
          <w:marBottom w:val="0"/>
          <w:divBdr>
            <w:top w:val="none" w:sz="0" w:space="0" w:color="auto"/>
            <w:left w:val="none" w:sz="0" w:space="0" w:color="auto"/>
            <w:bottom w:val="none" w:sz="0" w:space="0" w:color="auto"/>
            <w:right w:val="none" w:sz="0" w:space="0" w:color="auto"/>
          </w:divBdr>
        </w:div>
        <w:div w:id="893933913">
          <w:marLeft w:val="0"/>
          <w:marRight w:val="0"/>
          <w:marTop w:val="0"/>
          <w:marBottom w:val="0"/>
          <w:divBdr>
            <w:top w:val="none" w:sz="0" w:space="0" w:color="auto"/>
            <w:left w:val="none" w:sz="0" w:space="0" w:color="auto"/>
            <w:bottom w:val="none" w:sz="0" w:space="0" w:color="auto"/>
            <w:right w:val="none" w:sz="0" w:space="0" w:color="auto"/>
          </w:divBdr>
          <w:divsChild>
            <w:div w:id="2130270617">
              <w:marLeft w:val="0"/>
              <w:marRight w:val="0"/>
              <w:marTop w:val="0"/>
              <w:marBottom w:val="0"/>
              <w:divBdr>
                <w:top w:val="none" w:sz="0" w:space="0" w:color="auto"/>
                <w:left w:val="none" w:sz="0" w:space="0" w:color="auto"/>
                <w:bottom w:val="none" w:sz="0" w:space="0" w:color="auto"/>
                <w:right w:val="none" w:sz="0" w:space="0" w:color="auto"/>
              </w:divBdr>
            </w:div>
            <w:div w:id="1493639118">
              <w:marLeft w:val="0"/>
              <w:marRight w:val="0"/>
              <w:marTop w:val="0"/>
              <w:marBottom w:val="0"/>
              <w:divBdr>
                <w:top w:val="none" w:sz="0" w:space="0" w:color="auto"/>
                <w:left w:val="none" w:sz="0" w:space="0" w:color="auto"/>
                <w:bottom w:val="none" w:sz="0" w:space="0" w:color="auto"/>
                <w:right w:val="none" w:sz="0" w:space="0" w:color="auto"/>
              </w:divBdr>
              <w:divsChild>
                <w:div w:id="1388146962">
                  <w:marLeft w:val="0"/>
                  <w:marRight w:val="0"/>
                  <w:marTop w:val="0"/>
                  <w:marBottom w:val="0"/>
                  <w:divBdr>
                    <w:top w:val="none" w:sz="0" w:space="0" w:color="auto"/>
                    <w:left w:val="none" w:sz="0" w:space="0" w:color="auto"/>
                    <w:bottom w:val="none" w:sz="0" w:space="0" w:color="auto"/>
                    <w:right w:val="none" w:sz="0" w:space="0" w:color="auto"/>
                  </w:divBdr>
                  <w:divsChild>
                    <w:div w:id="1174347240">
                      <w:marLeft w:val="0"/>
                      <w:marRight w:val="0"/>
                      <w:marTop w:val="0"/>
                      <w:marBottom w:val="0"/>
                      <w:divBdr>
                        <w:top w:val="none" w:sz="0" w:space="0" w:color="auto"/>
                        <w:left w:val="none" w:sz="0" w:space="0" w:color="auto"/>
                        <w:bottom w:val="none" w:sz="0" w:space="0" w:color="auto"/>
                        <w:right w:val="none" w:sz="0" w:space="0" w:color="auto"/>
                      </w:divBdr>
                      <w:divsChild>
                        <w:div w:id="1240824299">
                          <w:marLeft w:val="0"/>
                          <w:marRight w:val="0"/>
                          <w:marTop w:val="0"/>
                          <w:marBottom w:val="0"/>
                          <w:divBdr>
                            <w:top w:val="none" w:sz="0" w:space="0" w:color="auto"/>
                            <w:left w:val="none" w:sz="0" w:space="0" w:color="auto"/>
                            <w:bottom w:val="none" w:sz="0" w:space="0" w:color="auto"/>
                            <w:right w:val="none" w:sz="0" w:space="0" w:color="auto"/>
                          </w:divBdr>
                          <w:divsChild>
                            <w:div w:id="1618634297">
                              <w:marLeft w:val="0"/>
                              <w:marRight w:val="0"/>
                              <w:marTop w:val="0"/>
                              <w:marBottom w:val="0"/>
                              <w:divBdr>
                                <w:top w:val="none" w:sz="0" w:space="0" w:color="auto"/>
                                <w:left w:val="none" w:sz="0" w:space="0" w:color="auto"/>
                                <w:bottom w:val="none" w:sz="0" w:space="0" w:color="auto"/>
                                <w:right w:val="none" w:sz="0" w:space="0" w:color="auto"/>
                              </w:divBdr>
                              <w:divsChild>
                                <w:div w:id="294410222">
                                  <w:marLeft w:val="0"/>
                                  <w:marRight w:val="0"/>
                                  <w:marTop w:val="0"/>
                                  <w:marBottom w:val="0"/>
                                  <w:divBdr>
                                    <w:top w:val="none" w:sz="0" w:space="0" w:color="auto"/>
                                    <w:left w:val="none" w:sz="0" w:space="0" w:color="auto"/>
                                    <w:bottom w:val="none" w:sz="0" w:space="0" w:color="auto"/>
                                    <w:right w:val="none" w:sz="0" w:space="0" w:color="auto"/>
                                  </w:divBdr>
                                  <w:divsChild>
                                    <w:div w:id="1692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73195">
      <w:bodyDiv w:val="1"/>
      <w:marLeft w:val="0"/>
      <w:marRight w:val="0"/>
      <w:marTop w:val="0"/>
      <w:marBottom w:val="0"/>
      <w:divBdr>
        <w:top w:val="none" w:sz="0" w:space="0" w:color="auto"/>
        <w:left w:val="none" w:sz="0" w:space="0" w:color="auto"/>
        <w:bottom w:val="none" w:sz="0" w:space="0" w:color="auto"/>
        <w:right w:val="none" w:sz="0" w:space="0" w:color="auto"/>
      </w:divBdr>
    </w:div>
    <w:div w:id="1631207508">
      <w:bodyDiv w:val="1"/>
      <w:marLeft w:val="0"/>
      <w:marRight w:val="0"/>
      <w:marTop w:val="0"/>
      <w:marBottom w:val="0"/>
      <w:divBdr>
        <w:top w:val="none" w:sz="0" w:space="0" w:color="auto"/>
        <w:left w:val="none" w:sz="0" w:space="0" w:color="auto"/>
        <w:bottom w:val="none" w:sz="0" w:space="0" w:color="auto"/>
        <w:right w:val="none" w:sz="0" w:space="0" w:color="auto"/>
      </w:divBdr>
    </w:div>
    <w:div w:id="1775514126">
      <w:bodyDiv w:val="1"/>
      <w:marLeft w:val="0"/>
      <w:marRight w:val="0"/>
      <w:marTop w:val="0"/>
      <w:marBottom w:val="0"/>
      <w:divBdr>
        <w:top w:val="none" w:sz="0" w:space="0" w:color="auto"/>
        <w:left w:val="none" w:sz="0" w:space="0" w:color="auto"/>
        <w:bottom w:val="none" w:sz="0" w:space="0" w:color="auto"/>
        <w:right w:val="none" w:sz="0" w:space="0" w:color="auto"/>
      </w:divBdr>
    </w:div>
    <w:div w:id="1945917324">
      <w:bodyDiv w:val="1"/>
      <w:marLeft w:val="0"/>
      <w:marRight w:val="0"/>
      <w:marTop w:val="0"/>
      <w:marBottom w:val="0"/>
      <w:divBdr>
        <w:top w:val="none" w:sz="0" w:space="0" w:color="auto"/>
        <w:left w:val="none" w:sz="0" w:space="0" w:color="auto"/>
        <w:bottom w:val="none" w:sz="0" w:space="0" w:color="auto"/>
        <w:right w:val="none" w:sz="0" w:space="0" w:color="auto"/>
      </w:divBdr>
    </w:div>
    <w:div w:id="21375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wrEx6.v9JZaaXAA74U2nIlQ;_ylu=X3oDMTIzdHJzNGhoBHNlYwNzcgRzbGsDaW1nBG9pZAM3NDM1NTAxZmE5ZTFjNmExZDFmNTgwZTY2YzIzMTFlYwRncG9zAzE4BGl0A2Jpbmc-?.origin=&amp;back=https://images.search.yahoo.com/yhs/search?p%3DNASA%2Band%2BNACA%2Blogos%26fr%3Dyhs-pty-pty_maps%26hsimp%3Dyhs-pty_maps%26hspart%3Dpty%26imgurl%3Dhttp://aviationweek.com/site-files/aviationweek.com/files/uploads/2015/01/LE05.png%26tab%3Dorganic%26ri%3D18&amp;w=344&amp;h=296&amp;imgurl=weatherscience.net/nasa_logo.png&amp;rurl=http://www.weatherscience.net/&amp;size=110.5KB&amp;name=Weatherscience.net&amp;p=NASA+and+NACA+logos&amp;oid=7435501fa9e1c6a1d1f580e66c2311ec&amp;fr2=&amp;fr=yhs-pty-pty_maps&amp;tt=Weatherscience.net&amp;b=0&amp;ni=96&amp;no=18&amp;ts=&amp;tab=organic&amp;sigr=10uupnlj7&amp;sigb=17i44g3d2&amp;sigi=1101r54cp&amp;sigt=10ihopgrp&amp;sign=10ihopgrp&amp;.crumb=wr2FeVBKmTp&amp;fr=yhs-pty-pty_maps&amp;hsimp=yhs-pty_maps&amp;hspart=pty" TargetMode="External"/><Relationship Id="rId3" Type="http://schemas.openxmlformats.org/officeDocument/2006/relationships/settings" Target="settings.xml"/><Relationship Id="rId7" Type="http://schemas.openxmlformats.org/officeDocument/2006/relationships/hyperlink" Target="https://images.search.yahoo.com/images/view;_ylt=AwrEx6.v9JZaaXAA5oU2nIlQ;_ylu=X3oDMTIyaW5kdXFiBHNlYwNzcgRzbGsDaW1nBG9pZAMxMDlmMjhlZjEzODYzYzAzZDhjNDA2M2VhYjhmZTZkNgRncG9zAzkEaXQDYmluZw--?.origin=&amp;back=https%3A%2F%2Fimages.search.yahoo.com%2Fyhs%2Fsearch%3Fp%3DNASA%2Band%2BNACA%2Blogos%26fr%3Dyhs-pty-pty_maps%26hsimp%3Dyhs-pty_maps%26hspart%3Dpty%26imgurl%3Dhttp%253A%252F%252Faviationweek.com%252Fsite-files%252Faviationweek.com%252Ffiles%252Fuploads%252F2015%252F01%252FLE05.png%26tab%3Dorganic%26ri%3D9&amp;w=432&amp;h=383&amp;imgurl=www.aeroflight.co.uk%2Fwaf%2Fusa%2FNASA%2FNACA_Logo.jpg&amp;rurl=http%3A%2F%2Fwww.aeroflight.co.uk%2Fwaf%2Fusa%2FNASA%2FNASA-NACA_history.htm&amp;size=47.9KB&amp;name=Colombia+National+History&amp;p=NASA+and+NACA+logos&amp;oid=109f28ef13863c03d8c4063eab8fe6d6&amp;fr2=&amp;fr=yhs-pty-pty_maps&amp;tt=Colombia+National+History&amp;b=0&amp;ni=96&amp;no=9&amp;ts=&amp;tab=organic&amp;sigr=11unjl3sq&amp;sigb=17hk0aiqi&amp;sigi=11fmne952&amp;sigt=10pukqeq7&amp;sign=10pukqeq7&amp;.crumb=wr2FeVBKmTp&amp;fr=yhs-pty-pty_maps&amp;hsimp=yhs-pty_maps&amp;hspart=p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mages.search.yahoo.com/images/view;_ylt=AwrEx6.v9JZaaXAA5oU2nIlQ;_ylu=X3oDMTIyaW5kdXFiBHNlYwNzcgRzbGsDaW1nBG9pZAMxMDlmMjhlZjEzODYzYzAzZDhjNDA2M2VhYjhmZTZkNgRncG9zAzkEaXQDYmluZw--?.origin=&amp;back=https://images.search.yahoo.com/yhs/search?p%3DNASA%2Band%2BNACA%2Blogos%26fr%3Dyhs-pty-pty_maps%26hsimp%3Dyhs-pty_maps%26hspart%3Dpty%26imgurl%3Dhttp://aviationweek.com/site-files/aviationweek.com/files/uploads/2015/01/LE05.png%26tab%3Dorganic%26ri%3D9&amp;w=432&amp;h=383&amp;imgurl=www.aeroflight.co.uk/waf/usa/NASA/NACA_Logo.jpg&amp;rurl=http://www.aeroflight.co.uk/waf/usa/NASA/NASA-NACA_history.htm&amp;size=47.9KB&amp;name=Colombia+National+History&amp;p=NASA+and+NACA+logos&amp;oid=109f28ef13863c03d8c4063eab8fe6d6&amp;fr2=&amp;fr=yhs-pty-pty_maps&amp;tt=Colombia+National+History&amp;b=0&amp;ni=96&amp;no=9&amp;ts=&amp;tab=organic&amp;sigr=11unjl3sq&amp;sigb=17hk0aiqi&amp;sigi=11fmne952&amp;sigt=10pukqeq7&amp;sign=10pukqeq7&amp;.crumb=wr2FeVBKmTp&amp;fr=yhs-pty-pty_maps&amp;hsimp=yhs-pty_maps&amp;hspart=p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Damodar Ambur</dc:creator>
  <cp:keywords/>
  <dc:description/>
  <cp:lastModifiedBy>Owner</cp:lastModifiedBy>
  <cp:revision>4</cp:revision>
  <cp:lastPrinted>2018-03-01T15:08:00Z</cp:lastPrinted>
  <dcterms:created xsi:type="dcterms:W3CDTF">2018-11-01T17:20:00Z</dcterms:created>
  <dcterms:modified xsi:type="dcterms:W3CDTF">2018-11-01T19:05:00Z</dcterms:modified>
</cp:coreProperties>
</file>